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E9" w:rsidRDefault="00F91EE6" w:rsidP="00F91EE6">
      <w:pPr>
        <w:jc w:val="center"/>
        <w:outlineLvl w:val="0"/>
        <w:rPr>
          <w:sz w:val="28"/>
          <w:szCs w:val="28"/>
        </w:rPr>
      </w:pPr>
      <w:r w:rsidRPr="00F91EE6">
        <w:rPr>
          <w:sz w:val="28"/>
          <w:szCs w:val="28"/>
        </w:rPr>
        <w:t xml:space="preserve">Первый раз в </w:t>
      </w:r>
      <w:r w:rsidRPr="00F91EE6">
        <w:rPr>
          <w:b/>
          <w:i/>
          <w:sz w:val="28"/>
          <w:szCs w:val="28"/>
        </w:rPr>
        <w:t xml:space="preserve">пятый  </w:t>
      </w:r>
      <w:r>
        <w:rPr>
          <w:sz w:val="28"/>
          <w:szCs w:val="28"/>
        </w:rPr>
        <w:t>класс.</w:t>
      </w:r>
    </w:p>
    <w:p w:rsidR="00F91EE6" w:rsidRPr="00F91EE6" w:rsidRDefault="00F91EE6" w:rsidP="00F91EE6">
      <w:pPr>
        <w:jc w:val="center"/>
        <w:outlineLvl w:val="0"/>
      </w:pPr>
      <w:r w:rsidRPr="00F91EE6">
        <w:t xml:space="preserve">(информация </w:t>
      </w:r>
      <w:r>
        <w:t>для родителей будущих и сегодня</w:t>
      </w:r>
      <w:r w:rsidRPr="00F91EE6">
        <w:t>шних пятиклассников)</w:t>
      </w:r>
    </w:p>
    <w:p w:rsidR="00BB3FE9" w:rsidRPr="00F91EE6" w:rsidRDefault="00BD7ADC" w:rsidP="00F91EE6">
      <w:pPr>
        <w:jc w:val="center"/>
        <w:outlineLvl w:val="0"/>
        <w:rPr>
          <w:b/>
        </w:rPr>
      </w:pPr>
      <w:bookmarkStart w:id="0" w:name="bookmark1"/>
      <w:r w:rsidRPr="00F91EE6">
        <w:rPr>
          <w:b/>
        </w:rPr>
        <w:t>ШКОЛЬНЫЕ ПРОБЛЕМЫ И ТРУДНОСТИ</w:t>
      </w:r>
      <w:bookmarkEnd w:id="0"/>
    </w:p>
    <w:p w:rsidR="00BB3FE9" w:rsidRDefault="00BD7ADC">
      <w:pPr>
        <w:ind w:firstLine="360"/>
      </w:pPr>
      <w:r>
        <w:t xml:space="preserve">Почему так нелегок переход школьника из начальной школы в </w:t>
      </w:r>
      <w:proofErr w:type="gramStart"/>
      <w:r>
        <w:t>основную</w:t>
      </w:r>
      <w:proofErr w:type="gramEnd"/>
      <w:r>
        <w:t>?</w:t>
      </w:r>
    </w:p>
    <w:p w:rsidR="00BB3FE9" w:rsidRDefault="00BD7ADC">
      <w:pPr>
        <w:ind w:firstLine="360"/>
      </w:pPr>
      <w:r>
        <w:t>Для этого есть несколько серьезных оснований.</w:t>
      </w:r>
    </w:p>
    <w:p w:rsidR="00BB3FE9" w:rsidRDefault="00BD7ADC">
      <w:pPr>
        <w:tabs>
          <w:tab w:val="left" w:pos="458"/>
        </w:tabs>
        <w:ind w:left="360" w:hanging="360"/>
      </w:pPr>
      <w:r>
        <w:t>1.</w:t>
      </w:r>
      <w:r>
        <w:tab/>
        <w:t>В начальной школе ребенок обучался несколько лет в одном коллективе, у одной, ведущей большинство пред</w:t>
      </w:r>
      <w:r>
        <w:softHyphen/>
        <w:t>метов учительницы, в одном кабинете. Эти неизмен</w:t>
      </w:r>
      <w:r>
        <w:softHyphen/>
        <w:t>ные условия создавали необходимый психологический комфорт. В пятом классе количество предметов увели</w:t>
      </w:r>
      <w:r>
        <w:softHyphen/>
        <w:t>чивается до 8-12, но самое главное — учителей будет столько же. И у каждого свои требования. Причем все уроки будет вестись в разных кабинетах. Представьте, что у вас — 10 начальников, и каждый из них коман</w:t>
      </w:r>
      <w:r>
        <w:softHyphen/>
        <w:t>дует по-своему. Представили? Примерно те же чувства испытывает ваш ребенок.</w:t>
      </w:r>
    </w:p>
    <w:p w:rsidR="00BB3FE9" w:rsidRDefault="00BD7ADC">
      <w:pPr>
        <w:tabs>
          <w:tab w:val="left" w:pos="462"/>
        </w:tabs>
        <w:ind w:left="360" w:hanging="360"/>
      </w:pPr>
      <w:r>
        <w:t>2.</w:t>
      </w:r>
      <w:r>
        <w:tab/>
        <w:t>Очень часто в пятом классе меняется состав коллек</w:t>
      </w:r>
      <w:r>
        <w:softHyphen/>
        <w:t>тива: некоторые дети уходят, на их место приходят новые. Это создает стресс для ребенка, ведь прихо</w:t>
      </w:r>
      <w:r>
        <w:softHyphen/>
        <w:t>дится заново строить отношения со сверстниками.</w:t>
      </w:r>
    </w:p>
    <w:p w:rsidR="00BB3FE9" w:rsidRDefault="00BD7ADC">
      <w:pPr>
        <w:tabs>
          <w:tab w:val="left" w:pos="462"/>
        </w:tabs>
        <w:ind w:left="360" w:hanging="360"/>
      </w:pPr>
      <w:r>
        <w:t>3.</w:t>
      </w:r>
      <w:r>
        <w:tab/>
        <w:t>Для вас, наверное, не секрет, что каждый учени</w:t>
      </w:r>
      <w:r w:rsidR="00E30A04">
        <w:t>к в начальной школе приобретает статус «сильного», «среднего» или «слабого</w:t>
      </w:r>
      <w:r>
        <w:t>»</w:t>
      </w:r>
      <w:r w:rsidR="00E30A04">
        <w:t xml:space="preserve"> по успеваемости, хотя такая позиция и не совсем правильная.</w:t>
      </w:r>
      <w:r>
        <w:t xml:space="preserve"> Но это данность, и с этим фактом связ</w:t>
      </w:r>
      <w:r w:rsidR="00E30A04">
        <w:t>ана оценка ребенком самого себя (поэтому внимание и помощь со стороны</w:t>
      </w:r>
      <w:r w:rsidR="00974690">
        <w:t>,</w:t>
      </w:r>
      <w:r w:rsidR="00974690" w:rsidRPr="00974690">
        <w:t xml:space="preserve"> </w:t>
      </w:r>
      <w:r w:rsidR="00974690">
        <w:t>в том числе,  родителей</w:t>
      </w:r>
      <w:r w:rsidR="00E30A04">
        <w:t xml:space="preserve"> в начальной школе  для ребенка просто необходимы).</w:t>
      </w:r>
      <w:r>
        <w:t xml:space="preserve"> В ос</w:t>
      </w:r>
      <w:r>
        <w:softHyphen/>
        <w:t>новной же школе каждый учитель воспринимает ре</w:t>
      </w:r>
      <w:r>
        <w:softHyphen/>
        <w:t>бенка по-своему. Часто бывает так, что мальчик - ода</w:t>
      </w:r>
      <w:r>
        <w:softHyphen/>
        <w:t>ренный математик, но вот русский язык ему не дает</w:t>
      </w:r>
      <w:r>
        <w:softHyphen/>
        <w:t>ся. Понятно, что учителю математики легко работать с таким учеником, в то время как учитель русского языка за голову хватается. Разная оценка и соответ</w:t>
      </w:r>
      <w:r>
        <w:softHyphen/>
        <w:t>ственно разное отношение учителей создают еще боль</w:t>
      </w:r>
      <w:r>
        <w:softHyphen/>
        <w:t>шую неопределенность для ребенка.</w:t>
      </w:r>
    </w:p>
    <w:p w:rsidR="00BB3FE9" w:rsidRPr="001E353F" w:rsidRDefault="00BD7ADC" w:rsidP="001E353F">
      <w:pPr>
        <w:tabs>
          <w:tab w:val="left" w:pos="477"/>
        </w:tabs>
        <w:ind w:left="360" w:hanging="360"/>
        <w:rPr>
          <w:lang w:val="en-US"/>
        </w:rPr>
      </w:pPr>
      <w:r>
        <w:t>4.</w:t>
      </w:r>
      <w:r>
        <w:tab/>
        <w:t>Учителя основной школы часто не делают различий между пятиклассниками и, допустим, десятикласс</w:t>
      </w:r>
      <w:r>
        <w:softHyphen/>
        <w:t>никами, предъявляя ко всем одинаковые требования. Это не всегда результат психологической неграмот</w:t>
      </w:r>
      <w:r>
        <w:softHyphen/>
        <w:t>ности, просто иногда за время перемены (10 минут) невозможно полностью перестроить свой стиль веде</w:t>
      </w:r>
      <w:r>
        <w:softHyphen/>
        <w:t>ния урока. Такое удается т</w:t>
      </w:r>
      <w:r w:rsidR="001E353F">
        <w:t xml:space="preserve">олько опытным учителям. </w:t>
      </w:r>
    </w:p>
    <w:p w:rsidR="00BB3FE9" w:rsidRDefault="00BD7ADC">
      <w:pPr>
        <w:ind w:firstLine="360"/>
      </w:pPr>
      <w:r>
        <w:lastRenderedPageBreak/>
        <w:t>Даже психологически благополучный выпускник на</w:t>
      </w:r>
      <w:r>
        <w:softHyphen/>
        <w:t>чальной школы, успешно справляющийся с обучением в школе, умеющий общаться со сверстниками и учителя</w:t>
      </w:r>
      <w:r>
        <w:softHyphen/>
        <w:t>ми, вряд ли будет чувствовать себя комфортно, придя в пятый класс. Об этом свидетельствует тот факт, что в пер</w:t>
      </w:r>
      <w:r>
        <w:softHyphen/>
        <w:t>вой четверти пятого класса четвертные оценки по основ</w:t>
      </w:r>
      <w:r>
        <w:softHyphen/>
        <w:t xml:space="preserve">ным предметам оказываются на балл ниже </w:t>
      </w:r>
      <w:proofErr w:type="gramStart"/>
      <w:r>
        <w:t>выпускных</w:t>
      </w:r>
      <w:proofErr w:type="gramEnd"/>
      <w:r>
        <w:t>. Что уж говорить об учениках, у которых были проблемы в</w:t>
      </w:r>
      <w:r w:rsidR="001E353F" w:rsidRPr="001E353F">
        <w:t xml:space="preserve"> </w:t>
      </w:r>
      <w:r w:rsidR="001E353F">
        <w:t>н</w:t>
      </w:r>
      <w:r>
        <w:t>ачальной школе!</w:t>
      </w:r>
    </w:p>
    <w:p w:rsidR="00BB3FE9" w:rsidRDefault="00BD7ADC">
      <w:r w:rsidRPr="00F91EE6">
        <w:t xml:space="preserve"> </w:t>
      </w:r>
      <w:r>
        <w:t>Да, истоки многих проблем пятиклассников обнаружи</w:t>
      </w:r>
      <w:r>
        <w:softHyphen/>
        <w:t>ваются еще в начальных классах.</w:t>
      </w:r>
    </w:p>
    <w:p w:rsidR="00BB3FE9" w:rsidRDefault="00BD7ADC">
      <w:pPr>
        <w:ind w:firstLine="360"/>
      </w:pPr>
      <w:r>
        <w:t>Обратите внимание, если ваш ребенок:</w:t>
      </w:r>
    </w:p>
    <w:p w:rsidR="00BB3FE9" w:rsidRDefault="00BD7ADC">
      <w:pPr>
        <w:tabs>
          <w:tab w:val="left" w:pos="422"/>
        </w:tabs>
        <w:ind w:left="360" w:hanging="360"/>
      </w:pPr>
      <w:r>
        <w:t>□</w:t>
      </w:r>
      <w:r>
        <w:tab/>
        <w:t>в письменных работах пропускает буквы;</w:t>
      </w:r>
    </w:p>
    <w:p w:rsidR="00BB3FE9" w:rsidRDefault="00BD7ADC">
      <w:pPr>
        <w:tabs>
          <w:tab w:val="left" w:pos="422"/>
        </w:tabs>
        <w:ind w:left="360" w:hanging="360"/>
      </w:pPr>
      <w:r>
        <w:t>□</w:t>
      </w:r>
      <w:r>
        <w:tab/>
        <w:t>не умеет применять правила, хотя знает их формули</w:t>
      </w:r>
      <w:r>
        <w:softHyphen/>
        <w:t>ровки;</w:t>
      </w:r>
    </w:p>
    <w:p w:rsidR="00BB3FE9" w:rsidRDefault="00BD7ADC">
      <w:pPr>
        <w:tabs>
          <w:tab w:val="left" w:pos="422"/>
        </w:tabs>
        <w:ind w:left="360" w:hanging="360"/>
      </w:pPr>
      <w:r>
        <w:t>□</w:t>
      </w:r>
      <w:r>
        <w:tab/>
        <w:t>с трудом решает задачи по математике;</w:t>
      </w:r>
    </w:p>
    <w:p w:rsidR="00BB3FE9" w:rsidRDefault="00BD7ADC">
      <w:pPr>
        <w:tabs>
          <w:tab w:val="left" w:pos="427"/>
        </w:tabs>
        <w:ind w:left="360" w:hanging="360"/>
      </w:pPr>
      <w:r>
        <w:t>□</w:t>
      </w:r>
      <w:r>
        <w:tab/>
        <w:t xml:space="preserve">плохо владеет умением </w:t>
      </w:r>
      <w:r w:rsidR="001E353F">
        <w:t>бегло читать и пересказывать текст</w:t>
      </w:r>
      <w:r>
        <w:t>;</w:t>
      </w:r>
    </w:p>
    <w:p w:rsidR="00BB3FE9" w:rsidRDefault="00BD7ADC">
      <w:pPr>
        <w:tabs>
          <w:tab w:val="left" w:pos="422"/>
        </w:tabs>
        <w:ind w:left="360" w:hanging="360"/>
      </w:pPr>
      <w:r>
        <w:t>□</w:t>
      </w:r>
      <w:r>
        <w:tab/>
        <w:t>невнимателен и рассеян;</w:t>
      </w:r>
    </w:p>
    <w:p w:rsidR="00BB3FE9" w:rsidRDefault="00BD7ADC">
      <w:pPr>
        <w:tabs>
          <w:tab w:val="left" w:pos="422"/>
        </w:tabs>
        <w:ind w:left="360" w:hanging="360"/>
      </w:pPr>
      <w:r>
        <w:t>□</w:t>
      </w:r>
      <w:r>
        <w:tab/>
        <w:t>неусидчив;</w:t>
      </w:r>
    </w:p>
    <w:p w:rsidR="00BB3FE9" w:rsidRDefault="00BD7ADC">
      <w:pPr>
        <w:tabs>
          <w:tab w:val="left" w:pos="422"/>
        </w:tabs>
        <w:ind w:left="360" w:hanging="360"/>
      </w:pPr>
      <w:r>
        <w:t>□</w:t>
      </w:r>
      <w:r>
        <w:tab/>
        <w:t>с трудом понимает объяснения учителя;</w:t>
      </w:r>
    </w:p>
    <w:p w:rsidR="001E353F" w:rsidRDefault="00BD7ADC" w:rsidP="001E353F">
      <w:pPr>
        <w:tabs>
          <w:tab w:val="left" w:pos="422"/>
        </w:tabs>
        <w:ind w:left="360" w:hanging="360"/>
      </w:pPr>
      <w:r>
        <w:t>□</w:t>
      </w:r>
      <w:r>
        <w:tab/>
        <w:t>не умеет самостоятельно работать;</w:t>
      </w:r>
    </w:p>
    <w:p w:rsidR="00BB3FE9" w:rsidRDefault="00BD7ADC">
      <w:pPr>
        <w:tabs>
          <w:tab w:val="left" w:pos="427"/>
        </w:tabs>
        <w:ind w:left="360" w:hanging="360"/>
      </w:pPr>
      <w:r>
        <w:t>□</w:t>
      </w:r>
      <w:r>
        <w:tab/>
        <w:t>постоянно что-то где-то забывает;</w:t>
      </w:r>
    </w:p>
    <w:p w:rsidR="00BB3FE9" w:rsidRDefault="00BD7ADC">
      <w:pPr>
        <w:tabs>
          <w:tab w:val="left" w:pos="418"/>
        </w:tabs>
        <w:ind w:left="360" w:hanging="360"/>
      </w:pPr>
      <w:r>
        <w:t>□</w:t>
      </w:r>
      <w:r>
        <w:tab/>
        <w:t>с трудом ориентируется в пространстве (в том числе и в собственной тетради);</w:t>
      </w:r>
    </w:p>
    <w:p w:rsidR="00BB3FE9" w:rsidRDefault="00BD7ADC">
      <w:pPr>
        <w:tabs>
          <w:tab w:val="left" w:pos="427"/>
        </w:tabs>
        <w:ind w:left="360" w:hanging="360"/>
      </w:pPr>
      <w:r>
        <w:t>□</w:t>
      </w:r>
      <w:r>
        <w:tab/>
        <w:t>испытывает страх перед уроками, учителем, конт</w:t>
      </w:r>
      <w:r>
        <w:softHyphen/>
        <w:t>рольной работой;</w:t>
      </w:r>
    </w:p>
    <w:p w:rsidR="00BB3FE9" w:rsidRDefault="00BD7ADC">
      <w:pPr>
        <w:tabs>
          <w:tab w:val="left" w:pos="418"/>
        </w:tabs>
        <w:ind w:left="360" w:hanging="360"/>
      </w:pPr>
      <w:r>
        <w:t>□</w:t>
      </w:r>
      <w:r>
        <w:tab/>
        <w:t>часто меняет приятелей, ни с кем подолгу не дружит;</w:t>
      </w:r>
    </w:p>
    <w:p w:rsidR="00BB3FE9" w:rsidRDefault="00BD7ADC">
      <w:pPr>
        <w:tabs>
          <w:tab w:val="left" w:pos="422"/>
        </w:tabs>
        <w:ind w:left="360" w:hanging="360"/>
      </w:pPr>
      <w:r>
        <w:t>□</w:t>
      </w:r>
      <w:r>
        <w:tab/>
        <w:t>одинок,</w:t>
      </w:r>
    </w:p>
    <w:p w:rsidR="00BB3FE9" w:rsidRDefault="00BD7ADC">
      <w:pPr>
        <w:ind w:firstLine="360"/>
      </w:pPr>
      <w:r>
        <w:t xml:space="preserve">то, скорее всего, эти проблемы сыграют свою роль в возникновении так называемой школьной </w:t>
      </w:r>
      <w:proofErr w:type="spellStart"/>
      <w:r>
        <w:t>дезадаптации</w:t>
      </w:r>
      <w:proofErr w:type="spellEnd"/>
      <w:r>
        <w:t>.</w:t>
      </w:r>
    </w:p>
    <w:p w:rsidR="00BB3FE9" w:rsidRDefault="00BB3FE9"/>
    <w:sectPr w:rsidR="00BB3FE9" w:rsidSect="00BB3FE9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CA" w:rsidRDefault="00CF18CA" w:rsidP="00BB3FE9">
      <w:r>
        <w:separator/>
      </w:r>
    </w:p>
  </w:endnote>
  <w:endnote w:type="continuationSeparator" w:id="0">
    <w:p w:rsidR="00CF18CA" w:rsidRDefault="00CF18CA" w:rsidP="00BB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CA" w:rsidRDefault="00CF18CA"/>
  </w:footnote>
  <w:footnote w:type="continuationSeparator" w:id="0">
    <w:p w:rsidR="00CF18CA" w:rsidRDefault="00CF18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B3FE9"/>
    <w:rsid w:val="001E353F"/>
    <w:rsid w:val="002C1CBD"/>
    <w:rsid w:val="00736796"/>
    <w:rsid w:val="00974690"/>
    <w:rsid w:val="00BB3FE9"/>
    <w:rsid w:val="00BD7ADC"/>
    <w:rsid w:val="00CF18CA"/>
    <w:rsid w:val="00E30A04"/>
    <w:rsid w:val="00EE234D"/>
    <w:rsid w:val="00F45DDE"/>
    <w:rsid w:val="00F9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F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FE9"/>
    <w:rPr>
      <w:color w:val="AFA49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2013-10-19T07:51:00Z</dcterms:created>
  <dcterms:modified xsi:type="dcterms:W3CDTF">2013-10-24T06:25:00Z</dcterms:modified>
</cp:coreProperties>
</file>